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6FF76" w14:textId="77777777" w:rsidR="00F20268" w:rsidRPr="00A40D19" w:rsidRDefault="00F20268">
      <w:r w:rsidRPr="00A40D19">
        <w:t>SIA “</w:t>
      </w:r>
      <w:proofErr w:type="spellStart"/>
      <w:r w:rsidRPr="00A40D19">
        <w:t>Insure</w:t>
      </w:r>
      <w:r w:rsidR="003470B5" w:rsidRPr="00A40D19">
        <w:t>l</w:t>
      </w:r>
      <w:r w:rsidRPr="00A40D19">
        <w:t>ine</w:t>
      </w:r>
      <w:proofErr w:type="spellEnd"/>
      <w:r w:rsidRPr="00A40D19">
        <w:t>”</w:t>
      </w:r>
    </w:p>
    <w:p w14:paraId="5E9303EC" w14:textId="77777777" w:rsidR="00F20268" w:rsidRPr="00A40D19" w:rsidRDefault="00F20268">
      <w:r w:rsidRPr="00A40D19">
        <w:t>Reģ.nr.</w:t>
      </w:r>
      <w:r w:rsidR="00392632" w:rsidRPr="00A40D19">
        <w:t xml:space="preserve"> 40003948331</w:t>
      </w:r>
    </w:p>
    <w:p w14:paraId="490A4C19" w14:textId="77777777" w:rsidR="00F20268" w:rsidRPr="00A40D19" w:rsidRDefault="00F20268"/>
    <w:p w14:paraId="2B162556" w14:textId="77777777" w:rsidR="00F20268" w:rsidRPr="00A40D19" w:rsidRDefault="00F20268"/>
    <w:p w14:paraId="0BA32E4F" w14:textId="4B84BF9D" w:rsidR="00F20268" w:rsidRPr="00A40D19" w:rsidRDefault="00651E11" w:rsidP="00651E11">
      <w:pPr>
        <w:pStyle w:val="Heading1"/>
      </w:pPr>
      <w:r w:rsidRPr="00A40D19">
        <w:t>Pielikums pie 2019. gada pārskata.</w:t>
      </w:r>
    </w:p>
    <w:p w14:paraId="3EB7B590" w14:textId="57CB1099" w:rsidR="00651E11" w:rsidRPr="00A40D19" w:rsidRDefault="00651E11" w:rsidP="00651E11">
      <w:pPr>
        <w:jc w:val="center"/>
      </w:pPr>
      <w:r w:rsidRPr="00A40D19">
        <w:t>(</w:t>
      </w:r>
      <w:r w:rsidRPr="00A40D19">
        <w:rPr>
          <w:sz w:val="20"/>
          <w:szCs w:val="20"/>
          <w:lang w:eastAsia="lv-LV"/>
        </w:rPr>
        <w:t>Pārskata periods: 2019.gada 01.janvāris - 2019.gada 31.decembris)</w:t>
      </w:r>
    </w:p>
    <w:p w14:paraId="0E344CEB" w14:textId="77777777" w:rsidR="00F20268" w:rsidRPr="00A40D19" w:rsidRDefault="00F20268"/>
    <w:p w14:paraId="07777A0A" w14:textId="71BAF8F5" w:rsidR="00F20268" w:rsidRPr="00A40D19" w:rsidRDefault="00F20268"/>
    <w:p w14:paraId="2CEDC791" w14:textId="77777777" w:rsidR="00A40D19" w:rsidRPr="00A40D19" w:rsidRDefault="00A40D19"/>
    <w:p w14:paraId="0D917A9F" w14:textId="77777777" w:rsidR="00F20268" w:rsidRPr="00A40D19" w:rsidRDefault="00F20268"/>
    <w:p w14:paraId="025AD8C4" w14:textId="77777777" w:rsidR="00F20268" w:rsidRPr="00A40D19" w:rsidRDefault="00F20268"/>
    <w:p w14:paraId="000B189A" w14:textId="70932969" w:rsidR="00651E11" w:rsidRPr="00A40D19" w:rsidRDefault="00651E11" w:rsidP="00651E11">
      <w:pPr>
        <w:pStyle w:val="NoSpacing"/>
        <w:jc w:val="both"/>
      </w:pPr>
      <w:r w:rsidRPr="00A40D19">
        <w:t>Informācija atbilstoši Apdrošināšanas un pārapdrošināšanas izplatīšanas likum</w:t>
      </w:r>
      <w:r w:rsidR="00B47EBD">
        <w:t xml:space="preserve"> </w:t>
      </w:r>
      <w:r w:rsidRPr="00A40D19">
        <w:t>32.panta trešajai daļai.</w:t>
      </w:r>
    </w:p>
    <w:p w14:paraId="45C561C1" w14:textId="77777777" w:rsidR="00A40D19" w:rsidRPr="00A40D19" w:rsidRDefault="00A40D19" w:rsidP="00651E11">
      <w:pPr>
        <w:pStyle w:val="NoSpacing"/>
        <w:jc w:val="both"/>
      </w:pPr>
    </w:p>
    <w:p w14:paraId="7A4E624C" w14:textId="68E9E8C1" w:rsidR="00651E11" w:rsidRDefault="00651E11" w:rsidP="00A40D19">
      <w:pPr>
        <w:pStyle w:val="NoSpacing"/>
        <w:numPr>
          <w:ilvl w:val="0"/>
          <w:numId w:val="4"/>
        </w:numPr>
        <w:jc w:val="both"/>
      </w:pPr>
      <w:r w:rsidRPr="00A40D19">
        <w:t xml:space="preserve">Apdrošināšanas prēmiju sadalījums pa dzīvības un </w:t>
      </w:r>
      <w:proofErr w:type="spellStart"/>
      <w:r w:rsidRPr="00A40D19">
        <w:t>nedzīvības</w:t>
      </w:r>
      <w:proofErr w:type="spellEnd"/>
      <w:r w:rsidRPr="00A40D19">
        <w:t xml:space="preserve"> apdrošināšanas veidiem: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76811" w14:paraId="4CC4D01D" w14:textId="77777777" w:rsidTr="00976811">
        <w:tc>
          <w:tcPr>
            <w:tcW w:w="4148" w:type="dxa"/>
          </w:tcPr>
          <w:p w14:paraId="72862DDA" w14:textId="6FE28FE5" w:rsidR="00976811" w:rsidRDefault="00976811" w:rsidP="00976811">
            <w:pPr>
              <w:pStyle w:val="NoSpacing"/>
              <w:jc w:val="both"/>
            </w:pPr>
            <w:r>
              <w:t>Veidi</w:t>
            </w:r>
          </w:p>
        </w:tc>
        <w:tc>
          <w:tcPr>
            <w:tcW w:w="4148" w:type="dxa"/>
          </w:tcPr>
          <w:p w14:paraId="2099F125" w14:textId="2EB5D5DB" w:rsidR="00976811" w:rsidRDefault="00976811" w:rsidP="00976811">
            <w:pPr>
              <w:pStyle w:val="NoSpacing"/>
              <w:jc w:val="both"/>
            </w:pPr>
            <w:r>
              <w:t>Parakstītas prēmijas 2019. gadā</w:t>
            </w:r>
          </w:p>
        </w:tc>
      </w:tr>
      <w:tr w:rsidR="00976811" w14:paraId="64B75A8B" w14:textId="77777777" w:rsidTr="00976811">
        <w:tc>
          <w:tcPr>
            <w:tcW w:w="4148" w:type="dxa"/>
          </w:tcPr>
          <w:p w14:paraId="3570C0CD" w14:textId="48D7B39C" w:rsidR="00976811" w:rsidRPr="00976811" w:rsidRDefault="00976811" w:rsidP="00976811">
            <w:pPr>
              <w:pStyle w:val="NoSpacing"/>
              <w:jc w:val="both"/>
              <w:rPr>
                <w:sz w:val="22"/>
                <w:szCs w:val="22"/>
              </w:rPr>
            </w:pPr>
            <w:r w:rsidRPr="00976811">
              <w:rPr>
                <w:sz w:val="22"/>
                <w:szCs w:val="22"/>
              </w:rPr>
              <w:t>Dzīvības veidi</w:t>
            </w:r>
          </w:p>
        </w:tc>
        <w:tc>
          <w:tcPr>
            <w:tcW w:w="4148" w:type="dxa"/>
          </w:tcPr>
          <w:p w14:paraId="41A15143" w14:textId="3398609D" w:rsidR="00976811" w:rsidRDefault="00976811" w:rsidP="00976811">
            <w:pPr>
              <w:pStyle w:val="NoSpacing"/>
              <w:jc w:val="both"/>
            </w:pPr>
            <w:r>
              <w:t>0</w:t>
            </w:r>
          </w:p>
        </w:tc>
      </w:tr>
      <w:tr w:rsidR="00976811" w14:paraId="1818F55D" w14:textId="77777777" w:rsidTr="00976811">
        <w:tc>
          <w:tcPr>
            <w:tcW w:w="4148" w:type="dxa"/>
          </w:tcPr>
          <w:p w14:paraId="09945F25" w14:textId="5788BBC5" w:rsidR="00976811" w:rsidRPr="00976811" w:rsidRDefault="00976811" w:rsidP="00976811">
            <w:pPr>
              <w:pStyle w:val="NoSpacing"/>
              <w:jc w:val="both"/>
              <w:rPr>
                <w:sz w:val="22"/>
                <w:szCs w:val="22"/>
              </w:rPr>
            </w:pPr>
            <w:proofErr w:type="spellStart"/>
            <w:r w:rsidRPr="00976811">
              <w:rPr>
                <w:sz w:val="22"/>
                <w:szCs w:val="22"/>
              </w:rPr>
              <w:t>Nedzīvības</w:t>
            </w:r>
            <w:proofErr w:type="spellEnd"/>
            <w:r w:rsidRPr="00976811">
              <w:rPr>
                <w:sz w:val="22"/>
                <w:szCs w:val="22"/>
              </w:rPr>
              <w:t xml:space="preserve"> veidi</w:t>
            </w:r>
          </w:p>
        </w:tc>
        <w:tc>
          <w:tcPr>
            <w:tcW w:w="4148" w:type="dxa"/>
          </w:tcPr>
          <w:p w14:paraId="1C12CB96" w14:textId="673F1C46" w:rsidR="00976811" w:rsidRDefault="00976811" w:rsidP="00976811">
            <w:pPr>
              <w:pStyle w:val="NoSpacing"/>
              <w:jc w:val="both"/>
            </w:pPr>
            <w:r>
              <w:t>798062</w:t>
            </w:r>
          </w:p>
        </w:tc>
      </w:tr>
    </w:tbl>
    <w:p w14:paraId="1F912051" w14:textId="77777777" w:rsidR="00976811" w:rsidRPr="00A40D19" w:rsidRDefault="00976811" w:rsidP="00976811">
      <w:pPr>
        <w:pStyle w:val="NoSpacing"/>
        <w:jc w:val="both"/>
      </w:pPr>
    </w:p>
    <w:p w14:paraId="7F6F74F5" w14:textId="21EA189C" w:rsidR="00976811" w:rsidRPr="00A40D19" w:rsidRDefault="00A401BB" w:rsidP="00976811">
      <w:pPr>
        <w:pStyle w:val="NoSpacing"/>
        <w:numPr>
          <w:ilvl w:val="0"/>
          <w:numId w:val="4"/>
        </w:numPr>
        <w:jc w:val="both"/>
      </w:pPr>
      <w:r w:rsidRPr="00A40D19">
        <w:t>Parakstīto a</w:t>
      </w:r>
      <w:r w:rsidR="00651E11" w:rsidRPr="00A40D19">
        <w:t xml:space="preserve">pdrošināšanas </w:t>
      </w:r>
      <w:r w:rsidRPr="00A40D19">
        <w:t xml:space="preserve">prēmiju apmērs pie </w:t>
      </w:r>
      <w:r w:rsidR="00B47EBD">
        <w:t>L</w:t>
      </w:r>
      <w:r w:rsidR="00B47EBD">
        <w:t>atvijas Republikā reģistrētiem apdrošināšanas komersantiem, Latvijas Republikā reģistrētām ārvalsts apdrošinātāju filiālēm un Latvijas Republikā nereģistrētiem apdrošināšanas komersantiem.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76811" w14:paraId="794A747D" w14:textId="77777777" w:rsidTr="00340A42">
        <w:tc>
          <w:tcPr>
            <w:tcW w:w="4148" w:type="dxa"/>
          </w:tcPr>
          <w:p w14:paraId="3C75E165" w14:textId="2CD5D313" w:rsidR="00976811" w:rsidRDefault="00976811" w:rsidP="00340A42">
            <w:pPr>
              <w:pStyle w:val="NoSpacing"/>
              <w:jc w:val="both"/>
            </w:pPr>
            <w:r>
              <w:t>Apdrošināšanas sabiedrības</w:t>
            </w:r>
          </w:p>
        </w:tc>
        <w:tc>
          <w:tcPr>
            <w:tcW w:w="4148" w:type="dxa"/>
          </w:tcPr>
          <w:p w14:paraId="1154B257" w14:textId="77777777" w:rsidR="00976811" w:rsidRDefault="00976811" w:rsidP="00340A42">
            <w:pPr>
              <w:pStyle w:val="NoSpacing"/>
              <w:jc w:val="both"/>
            </w:pPr>
            <w:r>
              <w:t>Parakstītas prēmijas 2019. gadā</w:t>
            </w:r>
          </w:p>
        </w:tc>
      </w:tr>
      <w:tr w:rsidR="00976811" w14:paraId="15D79B2E" w14:textId="77777777" w:rsidTr="00B47EBD">
        <w:trPr>
          <w:trHeight w:val="614"/>
        </w:trPr>
        <w:tc>
          <w:tcPr>
            <w:tcW w:w="4148" w:type="dxa"/>
          </w:tcPr>
          <w:p w14:paraId="3863EB27" w14:textId="4678575C" w:rsidR="00976811" w:rsidRDefault="00976811" w:rsidP="00B47EBD">
            <w:pPr>
              <w:pStyle w:val="NoSpacing"/>
            </w:pPr>
            <w:r w:rsidRPr="00B47EBD">
              <w:rPr>
                <w:sz w:val="22"/>
                <w:szCs w:val="22"/>
              </w:rPr>
              <w:t>Latvijas Republikā reģistrēti</w:t>
            </w:r>
            <w:r w:rsidR="00B47EBD" w:rsidRPr="00B47EBD">
              <w:rPr>
                <w:sz w:val="22"/>
                <w:szCs w:val="22"/>
              </w:rPr>
              <w:t>e</w:t>
            </w:r>
            <w:r w:rsidRPr="00B47EBD">
              <w:rPr>
                <w:sz w:val="22"/>
                <w:szCs w:val="22"/>
              </w:rPr>
              <w:t xml:space="preserve"> apdrošināšanas komersant</w:t>
            </w:r>
            <w:r w:rsidR="00B47EBD" w:rsidRPr="00B47EBD">
              <w:rPr>
                <w:sz w:val="22"/>
                <w:szCs w:val="22"/>
              </w:rPr>
              <w:t>i</w:t>
            </w:r>
          </w:p>
        </w:tc>
        <w:tc>
          <w:tcPr>
            <w:tcW w:w="4148" w:type="dxa"/>
          </w:tcPr>
          <w:p w14:paraId="6C4107DD" w14:textId="61A6E912" w:rsidR="00976811" w:rsidRDefault="00976811" w:rsidP="00340A42">
            <w:pPr>
              <w:pStyle w:val="NoSpacing"/>
              <w:jc w:val="both"/>
            </w:pPr>
            <w:r>
              <w:t>798062</w:t>
            </w:r>
          </w:p>
        </w:tc>
      </w:tr>
      <w:tr w:rsidR="00976811" w14:paraId="57E45C50" w14:textId="77777777" w:rsidTr="00340A42">
        <w:tc>
          <w:tcPr>
            <w:tcW w:w="4148" w:type="dxa"/>
          </w:tcPr>
          <w:p w14:paraId="0B68EAC9" w14:textId="7D222F29" w:rsidR="00976811" w:rsidRPr="00976811" w:rsidRDefault="00976811" w:rsidP="00B47EBD">
            <w:pPr>
              <w:pStyle w:val="NoSpacing"/>
              <w:rPr>
                <w:sz w:val="22"/>
                <w:szCs w:val="22"/>
              </w:rPr>
            </w:pPr>
            <w:r w:rsidRPr="00976811">
              <w:rPr>
                <w:sz w:val="22"/>
                <w:szCs w:val="22"/>
              </w:rPr>
              <w:t xml:space="preserve">Latvijas Republikā </w:t>
            </w:r>
            <w:r w:rsidR="00B47EBD">
              <w:rPr>
                <w:sz w:val="22"/>
                <w:szCs w:val="22"/>
              </w:rPr>
              <w:t>reģistrētās ārvalstu apdrošināšanas filiāles</w:t>
            </w:r>
          </w:p>
        </w:tc>
        <w:tc>
          <w:tcPr>
            <w:tcW w:w="4148" w:type="dxa"/>
          </w:tcPr>
          <w:p w14:paraId="5303E7E7" w14:textId="5B48411D" w:rsidR="00976811" w:rsidRDefault="00976811" w:rsidP="00340A42">
            <w:pPr>
              <w:pStyle w:val="NoSpacing"/>
              <w:jc w:val="both"/>
            </w:pPr>
            <w:r>
              <w:t>0</w:t>
            </w:r>
          </w:p>
        </w:tc>
      </w:tr>
      <w:tr w:rsidR="00B47EBD" w14:paraId="24DA0AAA" w14:textId="77777777" w:rsidTr="00340A42">
        <w:tc>
          <w:tcPr>
            <w:tcW w:w="4148" w:type="dxa"/>
          </w:tcPr>
          <w:p w14:paraId="78061D97" w14:textId="5BBF4A27" w:rsidR="00B47EBD" w:rsidRPr="00976811" w:rsidRDefault="00B47EBD" w:rsidP="00B47EB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Latvijas Republikā nereģistrētie apdrošināšanas komersanti</w:t>
            </w:r>
          </w:p>
        </w:tc>
        <w:tc>
          <w:tcPr>
            <w:tcW w:w="4148" w:type="dxa"/>
          </w:tcPr>
          <w:p w14:paraId="1DAA2F01" w14:textId="548CADEE" w:rsidR="00B47EBD" w:rsidRDefault="00B47EBD" w:rsidP="00340A42">
            <w:pPr>
              <w:pStyle w:val="NoSpacing"/>
              <w:jc w:val="both"/>
            </w:pPr>
            <w:r>
              <w:t>0</w:t>
            </w:r>
          </w:p>
        </w:tc>
      </w:tr>
    </w:tbl>
    <w:p w14:paraId="52810F2A" w14:textId="7A745381" w:rsidR="00F20268" w:rsidRPr="00A40D19" w:rsidRDefault="00F20268">
      <w:pPr>
        <w:jc w:val="both"/>
      </w:pPr>
    </w:p>
    <w:p w14:paraId="5BB46BE1" w14:textId="339B85DC" w:rsidR="00A40D19" w:rsidRPr="00A40D19" w:rsidRDefault="00A40D19">
      <w:pPr>
        <w:jc w:val="both"/>
      </w:pPr>
    </w:p>
    <w:p w14:paraId="3FBA076E" w14:textId="2E8982CC" w:rsidR="00A40D19" w:rsidRPr="00A40D19" w:rsidRDefault="00A40D19">
      <w:pPr>
        <w:jc w:val="both"/>
      </w:pPr>
    </w:p>
    <w:p w14:paraId="6C6B929D" w14:textId="75E48E50" w:rsidR="00A40D19" w:rsidRPr="00A40D19" w:rsidRDefault="00A40D19">
      <w:pPr>
        <w:jc w:val="both"/>
      </w:pPr>
    </w:p>
    <w:p w14:paraId="5C3487E0" w14:textId="77777777" w:rsidR="00A40D19" w:rsidRPr="00A40D19" w:rsidRDefault="00A40D19">
      <w:pPr>
        <w:jc w:val="both"/>
      </w:pPr>
    </w:p>
    <w:p w14:paraId="688C4B91" w14:textId="3B14F861" w:rsidR="00A40D19" w:rsidRPr="00A40D19" w:rsidRDefault="00A40D19">
      <w:pPr>
        <w:jc w:val="both"/>
      </w:pPr>
      <w:r w:rsidRPr="00A40D19">
        <w:t xml:space="preserve">Uldis </w:t>
      </w:r>
      <w:proofErr w:type="spellStart"/>
      <w:r w:rsidRPr="00A40D19">
        <w:t>Jurgensons</w:t>
      </w:r>
      <w:proofErr w:type="spellEnd"/>
    </w:p>
    <w:p w14:paraId="706B0AB5" w14:textId="5EBBDFF9" w:rsidR="00A40D19" w:rsidRPr="00A40D19" w:rsidRDefault="00A40D19">
      <w:pPr>
        <w:jc w:val="both"/>
      </w:pPr>
      <w:r w:rsidRPr="00A40D19">
        <w:t xml:space="preserve">SIA </w:t>
      </w:r>
      <w:proofErr w:type="spellStart"/>
      <w:r w:rsidRPr="00A40D19">
        <w:t>Insureline</w:t>
      </w:r>
      <w:proofErr w:type="spellEnd"/>
      <w:r w:rsidRPr="00A40D19">
        <w:t xml:space="preserve"> valdes priekšsēdētājs</w:t>
      </w:r>
    </w:p>
    <w:sectPr w:rsidR="00A40D19" w:rsidRPr="00A40D1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60D5228D"/>
    <w:multiLevelType w:val="hybridMultilevel"/>
    <w:tmpl w:val="6D3CFB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41"/>
    <w:rsid w:val="00132D41"/>
    <w:rsid w:val="003470B5"/>
    <w:rsid w:val="00350DAB"/>
    <w:rsid w:val="00392632"/>
    <w:rsid w:val="005921AB"/>
    <w:rsid w:val="005935C0"/>
    <w:rsid w:val="00651E11"/>
    <w:rsid w:val="006B0A19"/>
    <w:rsid w:val="007855EB"/>
    <w:rsid w:val="0092068A"/>
    <w:rsid w:val="0094286A"/>
    <w:rsid w:val="00976811"/>
    <w:rsid w:val="009B4997"/>
    <w:rsid w:val="009B71FC"/>
    <w:rsid w:val="00A401BB"/>
    <w:rsid w:val="00A40D19"/>
    <w:rsid w:val="00A43952"/>
    <w:rsid w:val="00A47E01"/>
    <w:rsid w:val="00B47EBD"/>
    <w:rsid w:val="00B72141"/>
    <w:rsid w:val="00D67445"/>
    <w:rsid w:val="00F2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CC79C45"/>
  <w15:chartTrackingRefBased/>
  <w15:docId w15:val="{275855C9-2272-4BA6-B18C-F33A881F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Noklusjumarindkopasfonts1">
    <w:name w:val="Noklusējuma rindkopas fonts1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651E11"/>
    <w:pPr>
      <w:suppressAutoHyphens/>
    </w:pPr>
    <w:rPr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97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SIA “InsureLine"</vt:lpstr>
      <vt:lpstr>SIA “Interjeru iekārtošanas un restaurācijas firma “Ierosme”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“InsureLine"</dc:title>
  <dc:subject/>
  <dc:creator>Uldis</dc:creator>
  <cp:keywords/>
  <dc:description/>
  <cp:lastModifiedBy>Uldis</cp:lastModifiedBy>
  <cp:revision>4</cp:revision>
  <cp:lastPrinted>2006-03-29T08:49:00Z</cp:lastPrinted>
  <dcterms:created xsi:type="dcterms:W3CDTF">2020-08-31T12:22:00Z</dcterms:created>
  <dcterms:modified xsi:type="dcterms:W3CDTF">2020-09-14T11:04:00Z</dcterms:modified>
</cp:coreProperties>
</file>